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FB" w:rsidRPr="0089542B" w:rsidRDefault="00C839FB" w:rsidP="00C8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42B">
        <w:rPr>
          <w:rFonts w:ascii="Times New Roman" w:eastAsia="Times New Roman" w:hAnsi="Times New Roman" w:cs="Times New Roman"/>
          <w:b/>
          <w:bCs/>
          <w:sz w:val="52"/>
          <w:szCs w:val="52"/>
        </w:rPr>
        <w:t>МБДОУ «ЦРР детский сад №59»</w:t>
      </w:r>
    </w:p>
    <w:p w:rsidR="00C839FB" w:rsidRPr="0089542B" w:rsidRDefault="00C839FB" w:rsidP="00C839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42B">
        <w:rPr>
          <w:rFonts w:ascii="Times New Roman" w:eastAsia="Times New Roman" w:hAnsi="Times New Roman" w:cs="Times New Roman"/>
          <w:sz w:val="52"/>
          <w:szCs w:val="52"/>
        </w:rPr>
        <w:t> </w:t>
      </w:r>
    </w:p>
    <w:p w:rsidR="00C839FB" w:rsidRPr="0089542B" w:rsidRDefault="00C839FB" w:rsidP="00C839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42B">
        <w:rPr>
          <w:rFonts w:ascii="Times New Roman" w:eastAsia="Times New Roman" w:hAnsi="Times New Roman" w:cs="Times New Roman"/>
          <w:sz w:val="52"/>
          <w:szCs w:val="52"/>
        </w:rPr>
        <w:t> </w:t>
      </w:r>
    </w:p>
    <w:p w:rsidR="00C839FB" w:rsidRPr="0089542B" w:rsidRDefault="00C839FB" w:rsidP="00C839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42B">
        <w:rPr>
          <w:rFonts w:ascii="Times New Roman" w:eastAsia="Times New Roman" w:hAnsi="Times New Roman" w:cs="Times New Roman"/>
          <w:sz w:val="52"/>
          <w:szCs w:val="52"/>
        </w:rPr>
        <w:t> </w:t>
      </w:r>
      <w:r w:rsidRPr="0089542B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Отчет о работе консультационного центра МБДОУ «ЦРР детский сад №59» </w:t>
      </w:r>
    </w:p>
    <w:p w:rsidR="00C839FB" w:rsidRPr="0089542B" w:rsidRDefault="00C839FB" w:rsidP="00C839FB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42B">
        <w:rPr>
          <w:rFonts w:ascii="Times New Roman" w:eastAsia="Times New Roman" w:hAnsi="Times New Roman" w:cs="Times New Roman"/>
          <w:b/>
          <w:bCs/>
          <w:sz w:val="52"/>
          <w:szCs w:val="52"/>
        </w:rPr>
        <w:t>за 2016 год</w:t>
      </w:r>
    </w:p>
    <w:p w:rsidR="00C839FB" w:rsidRPr="0089542B" w:rsidRDefault="00C839FB" w:rsidP="00C839FB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39FB" w:rsidRPr="0089542B" w:rsidRDefault="00C839FB" w:rsidP="00C839FB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42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839FB" w:rsidRPr="0089542B" w:rsidRDefault="00C839FB" w:rsidP="00C839FB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42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839FB" w:rsidRPr="0089542B" w:rsidRDefault="00C839FB" w:rsidP="00C839FB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42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839FB" w:rsidRPr="0089542B" w:rsidRDefault="00C839FB" w:rsidP="00C839FB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42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839FB" w:rsidRPr="0089542B" w:rsidRDefault="00C839FB" w:rsidP="00C839FB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42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839FB" w:rsidRPr="0089542B" w:rsidRDefault="00C839FB" w:rsidP="00C839FB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42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839FB" w:rsidRPr="0089542B" w:rsidRDefault="00C839FB" w:rsidP="00C839FB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42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839FB" w:rsidRPr="0089542B" w:rsidRDefault="00C839FB" w:rsidP="00C839FB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42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839FB" w:rsidRPr="0089542B" w:rsidRDefault="00C839FB" w:rsidP="00C839FB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42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839FB" w:rsidRPr="0089542B" w:rsidRDefault="00C839FB" w:rsidP="00C839FB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42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839FB" w:rsidRPr="0089542B" w:rsidRDefault="00C839FB" w:rsidP="00C839FB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42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839FB" w:rsidRPr="0089542B" w:rsidRDefault="00C839FB" w:rsidP="00C839FB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42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839FB" w:rsidRPr="0089542B" w:rsidRDefault="00C839FB" w:rsidP="00C839FB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42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839FB" w:rsidRPr="0089542B" w:rsidRDefault="00C839FB" w:rsidP="00C839FB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42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839FB" w:rsidRPr="0089542B" w:rsidRDefault="00C839FB" w:rsidP="00C839FB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42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839FB" w:rsidRPr="0089542B" w:rsidRDefault="00C839FB" w:rsidP="00C839FB">
      <w:pPr>
        <w:tabs>
          <w:tab w:val="num" w:pos="-142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54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целью обеспечения доступности дошкольного образования, повышения педагогической компетентности родителей (законных представителей), воспитывающих детей дошкольного возраста на дому в  МБДОУ  «ЦРР  </w:t>
      </w:r>
      <w:proofErr w:type="spellStart"/>
      <w:r w:rsidRPr="0089542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89542B">
        <w:rPr>
          <w:rFonts w:ascii="Times New Roman" w:eastAsia="Times New Roman" w:hAnsi="Times New Roman" w:cs="Times New Roman"/>
          <w:sz w:val="28"/>
          <w:szCs w:val="28"/>
        </w:rPr>
        <w:t>/с  №59» организована деятельность консультационного центра в соответствии с «Положением о консультационном  центре МБДОУ «</w:t>
      </w:r>
      <w:proofErr w:type="spellStart"/>
      <w:r w:rsidRPr="0089542B">
        <w:rPr>
          <w:rFonts w:ascii="Times New Roman" w:eastAsia="Times New Roman" w:hAnsi="Times New Roman" w:cs="Times New Roman"/>
          <w:b/>
          <w:bCs/>
          <w:sz w:val="28"/>
          <w:szCs w:val="28"/>
        </w:rPr>
        <w:t>ЦРРдетский</w:t>
      </w:r>
      <w:proofErr w:type="spellEnd"/>
      <w:r w:rsidRPr="008954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сад №59» за 2016  год</w:t>
      </w:r>
      <w:r w:rsidRPr="0089542B">
        <w:rPr>
          <w:rFonts w:ascii="Times New Roman" w:eastAsia="Times New Roman" w:hAnsi="Times New Roman" w:cs="Times New Roman"/>
          <w:sz w:val="28"/>
          <w:szCs w:val="28"/>
        </w:rPr>
        <w:t xml:space="preserve">» и  Приказом  № 302-П от 26.01.2016 г. «Об организации  консультационного центра  в  ДОУ» </w:t>
      </w:r>
      <w:proofErr w:type="gramEnd"/>
    </w:p>
    <w:p w:rsidR="00C839FB" w:rsidRPr="0089542B" w:rsidRDefault="00C839FB" w:rsidP="00C839FB">
      <w:pPr>
        <w:tabs>
          <w:tab w:val="left" w:pos="180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954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       В течение 2016 года  консультационный  центр  МБДОУ «ЦРР детский сад №59»  посетило   </w:t>
      </w:r>
      <w:r w:rsidRPr="008954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42 семьи</w:t>
      </w:r>
      <w:r w:rsidRPr="008954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 Из них:</w:t>
      </w:r>
    </w:p>
    <w:p w:rsidR="00C839FB" w:rsidRPr="0089542B" w:rsidRDefault="00C839FB" w:rsidP="00C839FB">
      <w:pPr>
        <w:tabs>
          <w:tab w:val="left" w:pos="180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954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-  </w:t>
      </w:r>
      <w:r w:rsidRPr="008954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31 семья</w:t>
      </w:r>
      <w:r w:rsidRPr="008954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, имеющая детей, не посещающих дошкольные учреждения. </w:t>
      </w:r>
    </w:p>
    <w:p w:rsidR="00C839FB" w:rsidRPr="0089542B" w:rsidRDefault="00C839FB" w:rsidP="00C83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4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9542B">
        <w:rPr>
          <w:rFonts w:ascii="Times New Roman" w:eastAsia="Times New Roman" w:hAnsi="Times New Roman" w:cs="Times New Roman"/>
          <w:sz w:val="28"/>
          <w:szCs w:val="28"/>
          <w:u w:val="single"/>
        </w:rPr>
        <w:t>5  семей</w:t>
      </w:r>
      <w:r w:rsidRPr="0089542B">
        <w:rPr>
          <w:rFonts w:ascii="Times New Roman" w:eastAsia="Times New Roman" w:hAnsi="Times New Roman" w:cs="Times New Roman"/>
          <w:sz w:val="28"/>
          <w:szCs w:val="28"/>
        </w:rPr>
        <w:t xml:space="preserve">, имеющие детей, посещающих другие дошкольные учреждения </w:t>
      </w:r>
    </w:p>
    <w:p w:rsidR="00C839FB" w:rsidRPr="0089542B" w:rsidRDefault="00C839FB" w:rsidP="00C83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4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9542B">
        <w:rPr>
          <w:rFonts w:ascii="Times New Roman" w:eastAsia="Times New Roman" w:hAnsi="Times New Roman" w:cs="Times New Roman"/>
          <w:sz w:val="28"/>
          <w:szCs w:val="28"/>
          <w:u w:val="single"/>
        </w:rPr>
        <w:t>6   семей</w:t>
      </w:r>
      <w:proofErr w:type="gramStart"/>
      <w:r w:rsidRPr="0089542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9542B">
        <w:rPr>
          <w:rFonts w:ascii="Times New Roman" w:eastAsia="Times New Roman" w:hAnsi="Times New Roman" w:cs="Times New Roman"/>
          <w:sz w:val="28"/>
          <w:szCs w:val="28"/>
        </w:rPr>
        <w:t xml:space="preserve">имеющие детей, посещающих   МБДОУ  «ЦРР </w:t>
      </w:r>
      <w:proofErr w:type="spellStart"/>
      <w:r w:rsidRPr="0089542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89542B">
        <w:rPr>
          <w:rFonts w:ascii="Times New Roman" w:eastAsia="Times New Roman" w:hAnsi="Times New Roman" w:cs="Times New Roman"/>
          <w:sz w:val="28"/>
          <w:szCs w:val="28"/>
        </w:rPr>
        <w:t xml:space="preserve">/с №59» </w:t>
      </w:r>
    </w:p>
    <w:p w:rsidR="00C839FB" w:rsidRPr="0089542B" w:rsidRDefault="00C839FB" w:rsidP="00C83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42B">
        <w:rPr>
          <w:rFonts w:ascii="Times New Roman" w:eastAsia="Times New Roman" w:hAnsi="Times New Roman" w:cs="Times New Roman"/>
          <w:sz w:val="28"/>
          <w:szCs w:val="28"/>
        </w:rPr>
        <w:t>Количество семей</w:t>
      </w:r>
      <w:proofErr w:type="gramStart"/>
      <w:r w:rsidRPr="0089542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9542B">
        <w:rPr>
          <w:rFonts w:ascii="Times New Roman" w:eastAsia="Times New Roman" w:hAnsi="Times New Roman" w:cs="Times New Roman"/>
          <w:sz w:val="28"/>
          <w:szCs w:val="28"/>
        </w:rPr>
        <w:t xml:space="preserve"> посетивших консультационный  центр МБДОУ «ЦРР детский сад №59»</w:t>
      </w:r>
    </w:p>
    <w:p w:rsidR="00C839FB" w:rsidRPr="0089542B" w:rsidRDefault="00C839FB" w:rsidP="00C83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42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82"/>
        <w:gridCol w:w="2313"/>
        <w:gridCol w:w="2703"/>
        <w:gridCol w:w="2313"/>
      </w:tblGrid>
      <w:tr w:rsidR="00C839FB" w:rsidRPr="0089542B" w:rsidTr="00AC2BAF">
        <w:trPr>
          <w:tblCellSpacing w:w="0" w:type="dxa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9FB" w:rsidRPr="0089542B" w:rsidRDefault="00C839FB" w:rsidP="00AC2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Общее количество детей 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9FB" w:rsidRPr="0089542B" w:rsidRDefault="00C839FB" w:rsidP="00AC2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42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детей, не посещающих дошкольные учреждения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9FB" w:rsidRPr="0089542B" w:rsidRDefault="00C839FB" w:rsidP="00AC2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детей,  посещающих другие дошкольные учреждения 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9FB" w:rsidRPr="0089542B" w:rsidRDefault="00C839FB" w:rsidP="00AC2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42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детей, посещающих МБДОУ «ЦРР детский сад №59»</w:t>
            </w:r>
          </w:p>
        </w:tc>
      </w:tr>
      <w:tr w:rsidR="00C839FB" w:rsidRPr="0089542B" w:rsidTr="00AC2BAF">
        <w:trPr>
          <w:tblCellSpacing w:w="0" w:type="dxa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9FB" w:rsidRPr="0089542B" w:rsidRDefault="00C839FB" w:rsidP="00AC2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42B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9FB" w:rsidRPr="0089542B" w:rsidRDefault="00C839FB" w:rsidP="00AC2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42B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9FB" w:rsidRPr="0089542B" w:rsidRDefault="00C839FB" w:rsidP="00AC2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42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9FB" w:rsidRPr="0089542B" w:rsidRDefault="00C839FB" w:rsidP="00AC2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42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839FB" w:rsidRPr="0089542B" w:rsidRDefault="00C839FB" w:rsidP="00C83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42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39FB" w:rsidRPr="0089542B" w:rsidRDefault="00C839FB" w:rsidP="00C83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42B">
        <w:rPr>
          <w:rFonts w:ascii="Times New Roman" w:eastAsia="Times New Roman" w:hAnsi="Times New Roman" w:cs="Times New Roman"/>
          <w:sz w:val="28"/>
          <w:szCs w:val="28"/>
          <w:u w:val="single"/>
        </w:rPr>
        <w:t>30 консультаций</w:t>
      </w:r>
      <w:r w:rsidRPr="0089542B">
        <w:rPr>
          <w:rFonts w:ascii="Times New Roman" w:eastAsia="Times New Roman" w:hAnsi="Times New Roman" w:cs="Times New Roman"/>
          <w:sz w:val="28"/>
          <w:szCs w:val="28"/>
        </w:rPr>
        <w:t>  проводилось с целью определения образовательного маршрута ребенка. Во время таких консультаций проводилось экспресс-обследование состояния речевого и психомоторного развития. Родителям были даны рекомендации.</w:t>
      </w:r>
    </w:p>
    <w:p w:rsidR="00C839FB" w:rsidRPr="0089542B" w:rsidRDefault="00C839FB" w:rsidP="00C83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42B">
        <w:rPr>
          <w:rFonts w:ascii="Times New Roman" w:eastAsia="Times New Roman" w:hAnsi="Times New Roman" w:cs="Times New Roman"/>
          <w:sz w:val="28"/>
          <w:szCs w:val="28"/>
          <w:u w:val="single"/>
        </w:rPr>
        <w:t>12 консультаций</w:t>
      </w:r>
      <w:r w:rsidRPr="0089542B">
        <w:rPr>
          <w:rFonts w:ascii="Times New Roman" w:eastAsia="Times New Roman" w:hAnsi="Times New Roman" w:cs="Times New Roman"/>
          <w:sz w:val="28"/>
          <w:szCs w:val="28"/>
        </w:rPr>
        <w:t xml:space="preserve"> проводилось с целью выявления уровня речевого и психического развития, динамики развития ребенка, а также консультирование родителей по интересующим их вопросам. Во время таких консультаций проводилось экспресс-обследование состояния речевого и психомоторного развития. Родители были ознакомлены с результатами обследования, были даны рекомендации.</w:t>
      </w:r>
    </w:p>
    <w:p w:rsidR="00C839FB" w:rsidRPr="0089542B" w:rsidRDefault="00C839FB" w:rsidP="00C83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42B">
        <w:rPr>
          <w:rFonts w:ascii="Times New Roman" w:eastAsia="Times New Roman" w:hAnsi="Times New Roman" w:cs="Times New Roman"/>
          <w:sz w:val="28"/>
          <w:szCs w:val="28"/>
          <w:u w:val="single"/>
        </w:rPr>
        <w:t>2 семьи</w:t>
      </w:r>
      <w:r w:rsidRPr="0089542B">
        <w:rPr>
          <w:rFonts w:ascii="Times New Roman" w:eastAsia="Times New Roman" w:hAnsi="Times New Roman" w:cs="Times New Roman"/>
          <w:sz w:val="28"/>
          <w:szCs w:val="28"/>
        </w:rPr>
        <w:t xml:space="preserve"> посещали консультативный пункт по 2- 3 раза.</w:t>
      </w:r>
    </w:p>
    <w:p w:rsidR="00C839FB" w:rsidRPr="0089542B" w:rsidRDefault="00C839FB" w:rsidP="00C83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42B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 Семьям, обратившимся на консультативный пункт, была оказана квалифицированная помощь педагога-психолога  и   учителя-логопеда.</w:t>
      </w:r>
    </w:p>
    <w:p w:rsidR="00C839FB" w:rsidRPr="0089542B" w:rsidRDefault="00C839FB" w:rsidP="00C839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42B">
        <w:rPr>
          <w:rFonts w:ascii="Times New Roman" w:eastAsia="Times New Roman" w:hAnsi="Times New Roman" w:cs="Times New Roman"/>
          <w:sz w:val="28"/>
          <w:szCs w:val="28"/>
        </w:rPr>
        <w:t xml:space="preserve">Основными формами </w:t>
      </w:r>
      <w:proofErr w:type="spellStart"/>
      <w:r w:rsidRPr="0089542B">
        <w:rPr>
          <w:rFonts w:ascii="Times New Roman" w:eastAsia="Times New Roman" w:hAnsi="Times New Roman" w:cs="Times New Roman"/>
          <w:sz w:val="28"/>
          <w:szCs w:val="28"/>
        </w:rPr>
        <w:t>деятельностиконсультативногопункта</w:t>
      </w:r>
      <w:proofErr w:type="spellEnd"/>
      <w:r w:rsidRPr="0089542B">
        <w:rPr>
          <w:rFonts w:ascii="Times New Roman" w:eastAsia="Times New Roman" w:hAnsi="Times New Roman" w:cs="Times New Roman"/>
          <w:sz w:val="28"/>
          <w:szCs w:val="28"/>
        </w:rPr>
        <w:t xml:space="preserve"> является представление необходимых консультаций на сайте МБДОУ, индивидуальных и групповых консультаций по запросу родителей (законных представителей).</w:t>
      </w:r>
    </w:p>
    <w:p w:rsidR="00C839FB" w:rsidRPr="0089542B" w:rsidRDefault="00C839FB" w:rsidP="00C839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42B">
        <w:rPr>
          <w:rFonts w:ascii="Times New Roman" w:eastAsia="Times New Roman" w:hAnsi="Times New Roman" w:cs="Times New Roman"/>
          <w:sz w:val="28"/>
          <w:szCs w:val="28"/>
        </w:rPr>
        <w:t xml:space="preserve">Результативность работы в рамках консультативного пункта определяется, как определением образовательного маршрута для ребенка, объективными диагностическими обследованиями, так и отзывами родителей </w:t>
      </w:r>
    </w:p>
    <w:p w:rsidR="00C839FB" w:rsidRPr="0089542B" w:rsidRDefault="00C839FB" w:rsidP="00C839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42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39FB" w:rsidRPr="0089542B" w:rsidRDefault="00C839FB" w:rsidP="00C839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42B">
        <w:rPr>
          <w:rFonts w:ascii="Times New Roman" w:eastAsia="Times New Roman" w:hAnsi="Times New Roman" w:cs="Times New Roman"/>
          <w:sz w:val="28"/>
          <w:szCs w:val="28"/>
        </w:rPr>
        <w:t>о динамике развития ребенка и положительными изменениями в его поведении, а также лучшем понимании своего ребенка и изменении эмоционального фона жизни в семье.</w:t>
      </w:r>
    </w:p>
    <w:p w:rsidR="00C839FB" w:rsidRPr="0089542B" w:rsidRDefault="00C839FB" w:rsidP="00C839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42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39FB" w:rsidRPr="0089542B" w:rsidRDefault="00C839FB" w:rsidP="00C839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42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39FB" w:rsidRPr="0089542B" w:rsidRDefault="00C839FB" w:rsidP="00C839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42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39FB" w:rsidRPr="0089542B" w:rsidRDefault="00C839FB" w:rsidP="00C839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42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39FB" w:rsidRPr="0089542B" w:rsidRDefault="00C839FB" w:rsidP="00C839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42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39FB" w:rsidRPr="0089542B" w:rsidRDefault="00C839FB" w:rsidP="00C839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42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39FB" w:rsidRPr="0089542B" w:rsidRDefault="00C839FB" w:rsidP="00C839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42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39FB" w:rsidRPr="0089542B" w:rsidRDefault="00C839FB" w:rsidP="00C839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42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39FB" w:rsidRPr="0089542B" w:rsidRDefault="00C839FB" w:rsidP="00C839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42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39FB" w:rsidRPr="0089542B" w:rsidRDefault="00C839FB" w:rsidP="00C839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42B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 31.05.2016г. </w:t>
      </w:r>
      <w:proofErr w:type="gramStart"/>
      <w:r w:rsidRPr="0089542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954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C29" w:rsidRDefault="009D4C29"/>
    <w:sectPr w:rsidR="009D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839FB"/>
    <w:rsid w:val="009D4C29"/>
    <w:rsid w:val="00C8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2204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2017-05-09T09:14:00Z</dcterms:created>
  <dcterms:modified xsi:type="dcterms:W3CDTF">2017-05-09T09:15:00Z</dcterms:modified>
</cp:coreProperties>
</file>