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F0" w:rsidRDefault="008807F0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rStyle w:val="a4"/>
          <w:sz w:val="96"/>
          <w:szCs w:val="56"/>
        </w:rPr>
      </w:pPr>
    </w:p>
    <w:p w:rsidR="008807F0" w:rsidRDefault="008807F0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rStyle w:val="a4"/>
          <w:sz w:val="96"/>
          <w:szCs w:val="56"/>
        </w:rPr>
      </w:pPr>
    </w:p>
    <w:p w:rsidR="00146829" w:rsidRDefault="00146829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rStyle w:val="a4"/>
          <w:sz w:val="96"/>
          <w:szCs w:val="56"/>
        </w:rPr>
      </w:pPr>
    </w:p>
    <w:p w:rsidR="00146829" w:rsidRDefault="00146829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rStyle w:val="a4"/>
          <w:sz w:val="96"/>
          <w:szCs w:val="56"/>
        </w:rPr>
      </w:pPr>
    </w:p>
    <w:p w:rsidR="008807F0" w:rsidRPr="008807F0" w:rsidRDefault="00C67A39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rStyle w:val="a4"/>
          <w:sz w:val="96"/>
          <w:szCs w:val="56"/>
        </w:rPr>
      </w:pPr>
      <w:r w:rsidRPr="008807F0">
        <w:rPr>
          <w:rStyle w:val="a4"/>
          <w:sz w:val="96"/>
          <w:szCs w:val="56"/>
        </w:rPr>
        <w:t xml:space="preserve">Договор </w:t>
      </w:r>
    </w:p>
    <w:p w:rsidR="00CF61F6" w:rsidRDefault="00C67A39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b/>
          <w:sz w:val="44"/>
          <w:szCs w:val="44"/>
        </w:rPr>
      </w:pPr>
      <w:r w:rsidRPr="00CF61F6">
        <w:rPr>
          <w:rStyle w:val="a4"/>
          <w:sz w:val="44"/>
          <w:szCs w:val="44"/>
        </w:rPr>
        <w:t>о сотрудничестве</w:t>
      </w:r>
      <w:r w:rsidR="00CF61F6" w:rsidRPr="00CF61F6">
        <w:rPr>
          <w:b/>
          <w:sz w:val="44"/>
          <w:szCs w:val="44"/>
        </w:rPr>
        <w:t xml:space="preserve">  </w:t>
      </w:r>
    </w:p>
    <w:p w:rsidR="00CF61F6" w:rsidRDefault="00CF61F6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b/>
          <w:sz w:val="44"/>
          <w:szCs w:val="44"/>
        </w:rPr>
      </w:pPr>
      <w:r w:rsidRPr="00CF61F6">
        <w:rPr>
          <w:b/>
          <w:sz w:val="44"/>
          <w:szCs w:val="44"/>
        </w:rPr>
        <w:t xml:space="preserve">между </w:t>
      </w:r>
    </w:p>
    <w:p w:rsidR="00CF61F6" w:rsidRDefault="00CF61F6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b/>
          <w:sz w:val="44"/>
          <w:szCs w:val="44"/>
        </w:rPr>
      </w:pPr>
      <w:r w:rsidRPr="00CF61F6">
        <w:rPr>
          <w:b/>
          <w:sz w:val="44"/>
          <w:szCs w:val="44"/>
        </w:rPr>
        <w:t>МБОУ «Гимназия №28»</w:t>
      </w:r>
      <w:r w:rsidR="00C67A39" w:rsidRPr="00CF61F6">
        <w:rPr>
          <w:b/>
          <w:sz w:val="44"/>
          <w:szCs w:val="44"/>
        </w:rPr>
        <w:t xml:space="preserve">  </w:t>
      </w:r>
    </w:p>
    <w:p w:rsidR="008807F0" w:rsidRPr="00CF61F6" w:rsidRDefault="00C67A39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b/>
          <w:sz w:val="44"/>
          <w:szCs w:val="44"/>
        </w:rPr>
      </w:pPr>
      <w:r w:rsidRPr="00CF61F6">
        <w:rPr>
          <w:b/>
          <w:sz w:val="44"/>
          <w:szCs w:val="44"/>
        </w:rPr>
        <w:t xml:space="preserve">и  </w:t>
      </w:r>
      <w:r w:rsidR="00CF61F6" w:rsidRPr="00CF61F6">
        <w:rPr>
          <w:b/>
          <w:sz w:val="44"/>
          <w:szCs w:val="44"/>
        </w:rPr>
        <w:t>МБДОУ</w:t>
      </w:r>
      <w:proofErr w:type="gramStart"/>
      <w:r w:rsidR="00CF61F6" w:rsidRPr="00CF61F6">
        <w:rPr>
          <w:b/>
          <w:sz w:val="44"/>
          <w:szCs w:val="44"/>
        </w:rPr>
        <w:t>»Ц</w:t>
      </w:r>
      <w:proofErr w:type="gramEnd"/>
      <w:r w:rsidR="00CF61F6" w:rsidRPr="00CF61F6">
        <w:rPr>
          <w:b/>
          <w:sz w:val="44"/>
          <w:szCs w:val="44"/>
        </w:rPr>
        <w:t>РР д/с№59»</w:t>
      </w:r>
    </w:p>
    <w:p w:rsidR="008807F0" w:rsidRDefault="008807F0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b/>
          <w:sz w:val="40"/>
          <w:szCs w:val="40"/>
        </w:rPr>
      </w:pPr>
    </w:p>
    <w:p w:rsidR="008807F0" w:rsidRDefault="008807F0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b/>
          <w:sz w:val="40"/>
          <w:szCs w:val="40"/>
        </w:rPr>
      </w:pPr>
    </w:p>
    <w:p w:rsidR="008807F0" w:rsidRDefault="008807F0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b/>
          <w:sz w:val="40"/>
          <w:szCs w:val="40"/>
        </w:rPr>
      </w:pPr>
    </w:p>
    <w:p w:rsidR="008807F0" w:rsidRDefault="008807F0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b/>
          <w:sz w:val="40"/>
          <w:szCs w:val="40"/>
        </w:rPr>
      </w:pPr>
    </w:p>
    <w:p w:rsidR="008807F0" w:rsidRDefault="008807F0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b/>
          <w:sz w:val="40"/>
          <w:szCs w:val="40"/>
        </w:rPr>
      </w:pPr>
    </w:p>
    <w:p w:rsidR="008807F0" w:rsidRDefault="008807F0" w:rsidP="00C67A3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left="851" w:right="1133"/>
        <w:jc w:val="center"/>
        <w:rPr>
          <w:b/>
          <w:sz w:val="40"/>
          <w:szCs w:val="40"/>
        </w:rPr>
      </w:pPr>
    </w:p>
    <w:p w:rsidR="008807F0" w:rsidRDefault="008807F0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rPr>
          <w:b/>
          <w:sz w:val="40"/>
          <w:szCs w:val="40"/>
        </w:rPr>
      </w:pPr>
    </w:p>
    <w:p w:rsidR="00146829" w:rsidRDefault="00146829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rPr>
          <w:b/>
          <w:sz w:val="40"/>
          <w:szCs w:val="40"/>
        </w:rPr>
      </w:pPr>
    </w:p>
    <w:p w:rsidR="00146829" w:rsidRDefault="00146829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rPr>
          <w:b/>
          <w:sz w:val="40"/>
          <w:szCs w:val="40"/>
        </w:rPr>
      </w:pPr>
    </w:p>
    <w:p w:rsidR="00CF61F6" w:rsidRDefault="00CF61F6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rPr>
          <w:b/>
          <w:sz w:val="40"/>
          <w:szCs w:val="40"/>
        </w:rPr>
      </w:pPr>
    </w:p>
    <w:p w:rsidR="00CF61F6" w:rsidRDefault="00CF61F6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rPr>
          <w:b/>
          <w:sz w:val="40"/>
          <w:szCs w:val="40"/>
        </w:rPr>
      </w:pPr>
    </w:p>
    <w:p w:rsidR="00CF61F6" w:rsidRDefault="00CF61F6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rPr>
          <w:b/>
          <w:sz w:val="40"/>
          <w:szCs w:val="40"/>
        </w:rPr>
      </w:pPr>
    </w:p>
    <w:p w:rsidR="00CF61F6" w:rsidRDefault="00CF61F6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rPr>
          <w:b/>
          <w:sz w:val="40"/>
          <w:szCs w:val="40"/>
        </w:rPr>
      </w:pPr>
    </w:p>
    <w:p w:rsidR="00CF61F6" w:rsidRDefault="00CF61F6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rPr>
          <w:b/>
          <w:sz w:val="40"/>
          <w:szCs w:val="40"/>
        </w:rPr>
      </w:pPr>
    </w:p>
    <w:p w:rsidR="00CF61F6" w:rsidRDefault="00CF61F6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rPr>
          <w:b/>
          <w:sz w:val="40"/>
          <w:szCs w:val="40"/>
        </w:rPr>
      </w:pPr>
    </w:p>
    <w:p w:rsidR="00CF61F6" w:rsidRDefault="00CF61F6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rPr>
          <w:b/>
          <w:sz w:val="40"/>
          <w:szCs w:val="40"/>
        </w:rPr>
      </w:pPr>
    </w:p>
    <w:p w:rsidR="00C67A39" w:rsidRPr="00146829" w:rsidRDefault="00C67A39" w:rsidP="00146829">
      <w:pPr>
        <w:pStyle w:val="msonospacing0"/>
        <w:shd w:val="clear" w:color="auto" w:fill="FFFFFF"/>
        <w:tabs>
          <w:tab w:val="left" w:pos="8222"/>
          <w:tab w:val="left" w:pos="9354"/>
        </w:tabs>
        <w:spacing w:before="0" w:beforeAutospacing="0" w:after="0" w:afterAutospacing="0"/>
        <w:ind w:right="1133"/>
        <w:jc w:val="center"/>
        <w:rPr>
          <w:b/>
          <w:sz w:val="40"/>
          <w:szCs w:val="40"/>
        </w:rPr>
      </w:pPr>
      <w:r>
        <w:rPr>
          <w:sz w:val="28"/>
          <w:szCs w:val="28"/>
        </w:rPr>
        <w:t>Муниципальное бюджетное общеобраз</w:t>
      </w:r>
      <w:r w:rsidR="00CF61F6">
        <w:rPr>
          <w:sz w:val="28"/>
          <w:szCs w:val="28"/>
        </w:rPr>
        <w:t>овательное  учреждение  «Гимназия №28»</w:t>
      </w:r>
      <w:r>
        <w:rPr>
          <w:sz w:val="28"/>
          <w:szCs w:val="28"/>
        </w:rPr>
        <w:t xml:space="preserve">  (далее-школа) г.  Махачкала    в лице директора  </w:t>
      </w:r>
      <w:proofErr w:type="spellStart"/>
      <w:r>
        <w:rPr>
          <w:sz w:val="28"/>
          <w:szCs w:val="28"/>
        </w:rPr>
        <w:t>Байрамбековой</w:t>
      </w:r>
      <w:proofErr w:type="spellEnd"/>
      <w:r>
        <w:rPr>
          <w:sz w:val="28"/>
          <w:szCs w:val="28"/>
        </w:rPr>
        <w:t xml:space="preserve">  А.Б. с одной стороны и Муниципального бюджетного дошкольного общеобразовательного учреждения – «ЦРР детского сада № 59» (далее – МБДОУ)  в  лице заведующего   </w:t>
      </w:r>
      <w:proofErr w:type="spellStart"/>
      <w:r>
        <w:rPr>
          <w:sz w:val="28"/>
          <w:szCs w:val="28"/>
        </w:rPr>
        <w:t>Гасангусейновой</w:t>
      </w:r>
      <w:proofErr w:type="spellEnd"/>
      <w:r>
        <w:rPr>
          <w:sz w:val="28"/>
          <w:szCs w:val="28"/>
        </w:rPr>
        <w:t xml:space="preserve"> М.И. заключили  настоящий  договор о сотрудничестве.</w:t>
      </w:r>
    </w:p>
    <w:p w:rsidR="00C67A39" w:rsidRDefault="00C67A39" w:rsidP="00C67A39">
      <w:pPr>
        <w:pStyle w:val="a3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Стороны действуют на основании Закона РФ «Об образовании», 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1. Предмет договора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взаимодействия учреждений образования: МБДОУ и школы с целью обеспечения преемственности учебно-воспитательного процесса, социокультурной адаптации дошкольника к условиям новой ведущей деятельности – школьного обучения или учебной деятельности.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2. Цель договора</w:t>
      </w:r>
    </w:p>
    <w:p w:rsidR="00C67A39" w:rsidRDefault="00C67A39" w:rsidP="00C67A39">
      <w:pPr>
        <w:shd w:val="clear" w:color="auto" w:fill="FFFFFF"/>
        <w:spacing w:before="100" w:beforeAutospacing="1" w:after="100" w:afterAutospacing="1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Совместная разработка и реализация моделей взаимодействия образовательных учреждений, обеспечивающих преемственность:</w:t>
      </w:r>
    </w:p>
    <w:p w:rsidR="00C67A39" w:rsidRDefault="00C67A39" w:rsidP="00C67A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программах, передовых педагогических технологиях; </w:t>
      </w:r>
    </w:p>
    <w:p w:rsidR="00C67A39" w:rsidRDefault="00C67A39" w:rsidP="00C67A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формах</w:t>
      </w:r>
      <w:proofErr w:type="gramEnd"/>
      <w:r>
        <w:rPr>
          <w:rFonts w:cs="Arial"/>
          <w:sz w:val="28"/>
          <w:szCs w:val="28"/>
        </w:rPr>
        <w:t xml:space="preserve"> и методах работы педагогов с детьми; </w:t>
      </w:r>
    </w:p>
    <w:p w:rsidR="00C67A39" w:rsidRDefault="00C67A39" w:rsidP="00C67A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осуществлении</w:t>
      </w:r>
      <w:proofErr w:type="gramEnd"/>
      <w:r>
        <w:rPr>
          <w:rFonts w:cs="Arial"/>
          <w:sz w:val="28"/>
          <w:szCs w:val="28"/>
        </w:rPr>
        <w:t xml:space="preserve"> педагогического сотрудничества с родителями.  </w:t>
      </w:r>
    </w:p>
    <w:p w:rsidR="00C67A39" w:rsidRDefault="00C67A39" w:rsidP="00C67A39">
      <w:pPr>
        <w:shd w:val="clear" w:color="auto" w:fill="FFFFFF"/>
        <w:spacing w:before="100" w:beforeAutospacing="1" w:after="100" w:afterAutospacing="1" w:line="288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3. Обязанности сторон</w:t>
      </w:r>
    </w:p>
    <w:p w:rsidR="00C67A39" w:rsidRDefault="00C67A39" w:rsidP="00C67A39">
      <w:pPr>
        <w:shd w:val="clear" w:color="auto" w:fill="FFFFFF"/>
        <w:spacing w:before="100" w:beforeAutospacing="1" w:after="100" w:afterAutospacing="1" w:line="288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3.1. МБДОУ обязуется: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3.1.1. Участвовать в совместных со школой теоретических и практических семинарах с целью повышения профессионального уровня педагогов и обеспечения, таким образом, оптимального уровня качества содержания образования.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3.1.2. Ознакомить воспитателей с вариантами коррекции практических умений и навыков будущих первоклассников.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3.1.3. Оказывать родителям консультационно-диагностическую помощь в решении вопросов социальной адаптации детей к условиям школьной жизни.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3.1.4. Ознакомить родителей с программой подготовительной группы, проводить открытые занятия и другие методические мероприятия.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3.1.5. Регулярно проводить открытые просмотры разных видов деятельности для учителей начальных классов с последующим совместным анализом и обсуждением.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3.1.6. В соответствии с совместным планом работы и основным направлением деятельности образовательных учреждений проводить спортивные и театрализованные праздники.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3.2. Школа обязуется: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3.2.1. Изучить систему работы МБДОУ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Проводить в течение года (совместно со специалистами МБДОУ и родителями выпускников) консультативную и методическую работу, направленную на обеспечение успешной адаптации детей к условиям школы, используя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>, совместные семинары и т. д.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3.2.3. В процессе школьного обучения продолжать работу по обеспечению физического, психического и эмоционального благополучия детей, развитию их творческих способностей в разных видах деятельности.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Совместно со специалистами МБДОУ обсуждать итоги успеваемости выпускников (по полугодиям), причины неуспеваемости, проблемы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>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3.2.5. Проводить открытые уроки учителей начальных классов для воспитателей МБДОУ с целью демонстрации лучших образцов педагогических технологий и обмена опытом.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3.2.6. Проводить ознакомительные встречи педагогов начальных классов с будущими первоклассниками и их родителями.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3.2.7. Участвовать в родительских собраниях, проводимых в МБДОУ по вопросам подготовки детей к школе.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4. Срок действия договора</w:t>
      </w: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4.1. Срок действия договора истекает по окончании учебного года и должен быть перезаключен после корректировки годовых планов с согласия обеих сторон.</w:t>
      </w:r>
    </w:p>
    <w:p w:rsidR="00C67A39" w:rsidRDefault="00C67A39" w:rsidP="00C67A39">
      <w:pPr>
        <w:shd w:val="clear" w:color="auto" w:fill="FFFFFF"/>
        <w:spacing w:before="100" w:beforeAutospacing="1" w:after="100" w:afterAutospacing="1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4.2. Срок действия договора:</w:t>
      </w:r>
    </w:p>
    <w:p w:rsidR="00C67A39" w:rsidRDefault="008C3166" w:rsidP="00C67A39">
      <w:pPr>
        <w:rPr>
          <w:sz w:val="28"/>
          <w:szCs w:val="28"/>
        </w:rPr>
      </w:pPr>
      <w:r>
        <w:rPr>
          <w:sz w:val="28"/>
          <w:szCs w:val="28"/>
        </w:rPr>
        <w:t>начало: 31 августа 2016</w:t>
      </w:r>
      <w:r w:rsidR="00C67A39">
        <w:rPr>
          <w:sz w:val="28"/>
          <w:szCs w:val="28"/>
        </w:rPr>
        <w:t xml:space="preserve"> г.; </w:t>
      </w:r>
    </w:p>
    <w:p w:rsidR="00C67A39" w:rsidRDefault="008C3166" w:rsidP="00C67A39">
      <w:pPr>
        <w:rPr>
          <w:sz w:val="28"/>
          <w:szCs w:val="28"/>
        </w:rPr>
      </w:pPr>
      <w:r>
        <w:rPr>
          <w:sz w:val="28"/>
          <w:szCs w:val="28"/>
        </w:rPr>
        <w:t>окончание: 31 мая 2017</w:t>
      </w:r>
      <w:r w:rsidR="00C67A39">
        <w:rPr>
          <w:sz w:val="28"/>
          <w:szCs w:val="28"/>
        </w:rPr>
        <w:t xml:space="preserve"> г. </w:t>
      </w:r>
    </w:p>
    <w:p w:rsidR="008807F0" w:rsidRDefault="008807F0" w:rsidP="00C67A39">
      <w:pPr>
        <w:shd w:val="clear" w:color="auto" w:fill="FFFFFF"/>
        <w:spacing w:before="100" w:beforeAutospacing="1" w:after="288" w:line="288" w:lineRule="atLeast"/>
        <w:jc w:val="center"/>
        <w:rPr>
          <w:rStyle w:val="a4"/>
          <w:sz w:val="28"/>
          <w:szCs w:val="28"/>
        </w:rPr>
      </w:pPr>
    </w:p>
    <w:p w:rsidR="008807F0" w:rsidRDefault="008807F0" w:rsidP="00C67A39">
      <w:pPr>
        <w:shd w:val="clear" w:color="auto" w:fill="FFFFFF"/>
        <w:spacing w:before="100" w:beforeAutospacing="1" w:after="288" w:line="288" w:lineRule="atLeast"/>
        <w:jc w:val="center"/>
        <w:rPr>
          <w:rStyle w:val="a4"/>
          <w:sz w:val="28"/>
          <w:szCs w:val="28"/>
        </w:rPr>
      </w:pPr>
    </w:p>
    <w:p w:rsidR="00C67A39" w:rsidRDefault="00C67A39" w:rsidP="00C67A39">
      <w:pPr>
        <w:shd w:val="clear" w:color="auto" w:fill="FFFFFF"/>
        <w:spacing w:before="100" w:beforeAutospacing="1" w:after="288" w:line="288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5. Юридические адреса сторон</w:t>
      </w:r>
    </w:p>
    <w:p w:rsidR="00C67A39" w:rsidRDefault="00C67A39" w:rsidP="00C67A39">
      <w:pPr>
        <w:pStyle w:val="3"/>
      </w:pPr>
    </w:p>
    <w:p w:rsidR="00C67A39" w:rsidRDefault="00C67A39" w:rsidP="00C67A39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МБОУ СОШ   </w:t>
      </w:r>
      <w:r w:rsidR="00230FE6">
        <w:rPr>
          <w:rFonts w:ascii="Times New Roman" w:hAnsi="Times New Roman" w:cs="Times New Roman"/>
          <w:b w:val="0"/>
          <w:sz w:val="28"/>
          <w:szCs w:val="28"/>
        </w:rPr>
        <w:t>№28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МБ</w:t>
      </w:r>
      <w:r w:rsidR="00217835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ОУ</w:t>
      </w:r>
      <w:r w:rsidR="00230FE6">
        <w:rPr>
          <w:rFonts w:ascii="Times New Roman" w:hAnsi="Times New Roman" w:cs="Times New Roman"/>
          <w:b w:val="0"/>
          <w:sz w:val="28"/>
          <w:szCs w:val="28"/>
        </w:rPr>
        <w:t xml:space="preserve"> – «ЦРР </w:t>
      </w:r>
      <w:proofErr w:type="gramStart"/>
      <w:r w:rsidR="00230FE6">
        <w:rPr>
          <w:rFonts w:ascii="Times New Roman" w:hAnsi="Times New Roman" w:cs="Times New Roman"/>
          <w:b w:val="0"/>
          <w:sz w:val="28"/>
          <w:szCs w:val="28"/>
        </w:rPr>
        <w:t>-д</w:t>
      </w:r>
      <w:proofErr w:type="gramEnd"/>
      <w:r w:rsidR="00230FE6">
        <w:rPr>
          <w:rFonts w:ascii="Times New Roman" w:hAnsi="Times New Roman" w:cs="Times New Roman"/>
          <w:b w:val="0"/>
          <w:sz w:val="28"/>
          <w:szCs w:val="28"/>
        </w:rPr>
        <w:t>етский сад № 59»</w:t>
      </w:r>
    </w:p>
    <w:p w:rsidR="00C67A39" w:rsidRDefault="00230FE6" w:rsidP="00C67A39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  <w:r w:rsidR="00C67A3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</w:t>
      </w:r>
      <w:r w:rsidR="0021783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ахачкала</w:t>
      </w:r>
      <w:proofErr w:type="spellEnd"/>
    </w:p>
    <w:p w:rsidR="00C67A39" w:rsidRDefault="00230FE6" w:rsidP="00C67A39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721D08">
        <w:rPr>
          <w:sz w:val="28"/>
          <w:szCs w:val="28"/>
        </w:rPr>
        <w:t xml:space="preserve">л. </w:t>
      </w:r>
      <w:proofErr w:type="spellStart"/>
      <w:r w:rsidR="00721D08">
        <w:rPr>
          <w:sz w:val="28"/>
          <w:szCs w:val="28"/>
        </w:rPr>
        <w:t>Исмаилова</w:t>
      </w:r>
      <w:proofErr w:type="spellEnd"/>
      <w:r w:rsidR="00721D08">
        <w:rPr>
          <w:sz w:val="28"/>
          <w:szCs w:val="28"/>
        </w:rPr>
        <w:t xml:space="preserve"> 46</w:t>
      </w:r>
      <w:r w:rsidR="00C67A3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</w:t>
      </w:r>
      <w:r w:rsidR="00217835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нгельса</w:t>
      </w:r>
      <w:proofErr w:type="spellEnd"/>
      <w:r>
        <w:rPr>
          <w:sz w:val="28"/>
          <w:szCs w:val="28"/>
        </w:rPr>
        <w:t xml:space="preserve">  17 б</w:t>
      </w:r>
    </w:p>
    <w:p w:rsidR="00C67A39" w:rsidRDefault="00882957" w:rsidP="00C67A3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67A39">
        <w:rPr>
          <w:sz w:val="28"/>
          <w:szCs w:val="28"/>
        </w:rPr>
        <w:t xml:space="preserve">                                          </w:t>
      </w:r>
      <w:r w:rsidR="00230FE6">
        <w:rPr>
          <w:sz w:val="28"/>
          <w:szCs w:val="28"/>
        </w:rPr>
        <w:t xml:space="preserve">                        </w:t>
      </w:r>
      <w:r w:rsidR="002178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217835">
        <w:rPr>
          <w:sz w:val="28"/>
          <w:szCs w:val="28"/>
        </w:rPr>
        <w:t xml:space="preserve"> </w:t>
      </w:r>
      <w:r w:rsidR="00230FE6">
        <w:rPr>
          <w:sz w:val="28"/>
          <w:szCs w:val="28"/>
        </w:rPr>
        <w:t>т.63-75-23</w:t>
      </w:r>
    </w:p>
    <w:p w:rsidR="00882957" w:rsidRDefault="00882957" w:rsidP="00C67A3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МБОУ </w:t>
      </w:r>
    </w:p>
    <w:p w:rsidR="00C67A39" w:rsidRDefault="00882957" w:rsidP="00C67A39">
      <w:pPr>
        <w:rPr>
          <w:sz w:val="28"/>
          <w:szCs w:val="28"/>
        </w:rPr>
      </w:pPr>
      <w:r>
        <w:rPr>
          <w:sz w:val="28"/>
          <w:szCs w:val="28"/>
        </w:rPr>
        <w:t>«Гимназия №28»</w:t>
      </w:r>
      <w:r w:rsidR="00C67A39">
        <w:rPr>
          <w:sz w:val="28"/>
          <w:szCs w:val="28"/>
        </w:rPr>
        <w:t xml:space="preserve">                         </w:t>
      </w:r>
      <w:r w:rsidR="00230FE6">
        <w:rPr>
          <w:sz w:val="28"/>
          <w:szCs w:val="28"/>
        </w:rPr>
        <w:t xml:space="preserve">    </w:t>
      </w:r>
      <w:r w:rsidR="00217835">
        <w:rPr>
          <w:sz w:val="28"/>
          <w:szCs w:val="28"/>
        </w:rPr>
        <w:t xml:space="preserve">   </w:t>
      </w:r>
      <w:r w:rsidR="00C67A39">
        <w:rPr>
          <w:sz w:val="28"/>
          <w:szCs w:val="28"/>
        </w:rPr>
        <w:t xml:space="preserve">Заведующий МБДОУ  </w:t>
      </w:r>
      <w:r w:rsidR="00217835">
        <w:rPr>
          <w:sz w:val="28"/>
          <w:szCs w:val="28"/>
        </w:rPr>
        <w:t>«ЦРР-</w:t>
      </w:r>
    </w:p>
    <w:p w:rsidR="00C67A39" w:rsidRDefault="00C67A39" w:rsidP="00C67A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17835">
        <w:rPr>
          <w:sz w:val="28"/>
          <w:szCs w:val="28"/>
        </w:rPr>
        <w:t xml:space="preserve">                              детский сад №59»</w:t>
      </w:r>
      <w:r w:rsidR="00230FE6">
        <w:rPr>
          <w:sz w:val="28"/>
          <w:szCs w:val="28"/>
        </w:rPr>
        <w:t xml:space="preserve"> </w:t>
      </w:r>
      <w:proofErr w:type="spellStart"/>
      <w:r w:rsidR="00217835">
        <w:rPr>
          <w:sz w:val="28"/>
          <w:szCs w:val="28"/>
        </w:rPr>
        <w:t>Байрамбекова</w:t>
      </w:r>
      <w:proofErr w:type="spellEnd"/>
      <w:r w:rsidR="00217835">
        <w:rPr>
          <w:sz w:val="28"/>
          <w:szCs w:val="28"/>
        </w:rPr>
        <w:t xml:space="preserve">  А.Б.</w:t>
      </w:r>
      <w:r>
        <w:rPr>
          <w:sz w:val="28"/>
          <w:szCs w:val="28"/>
        </w:rPr>
        <w:t xml:space="preserve">         </w:t>
      </w:r>
      <w:r w:rsidR="00217835">
        <w:rPr>
          <w:sz w:val="28"/>
          <w:szCs w:val="28"/>
        </w:rPr>
        <w:t xml:space="preserve">                                 </w:t>
      </w:r>
      <w:proofErr w:type="spellStart"/>
      <w:r w:rsidR="00217835">
        <w:rPr>
          <w:sz w:val="28"/>
          <w:szCs w:val="28"/>
        </w:rPr>
        <w:t>Гасангусейнова</w:t>
      </w:r>
      <w:proofErr w:type="spellEnd"/>
      <w:r w:rsidR="00217835">
        <w:rPr>
          <w:sz w:val="28"/>
          <w:szCs w:val="28"/>
        </w:rPr>
        <w:t xml:space="preserve">  М.И.</w:t>
      </w:r>
    </w:p>
    <w:p w:rsidR="00C67A39" w:rsidRDefault="00C67A39" w:rsidP="00C67A39">
      <w:pPr>
        <w:pStyle w:val="3"/>
      </w:pPr>
    </w:p>
    <w:p w:rsidR="00C67A39" w:rsidRDefault="00217835" w:rsidP="00C67A39">
      <w:pPr>
        <w:pStyle w:val="3"/>
      </w:pPr>
      <w:r>
        <w:t>___________________                                                 ________________</w:t>
      </w:r>
    </w:p>
    <w:p w:rsidR="00C67A39" w:rsidRDefault="00C67A39" w:rsidP="00C67A39">
      <w:pPr>
        <w:pStyle w:val="3"/>
      </w:pPr>
    </w:p>
    <w:p w:rsidR="00C67A39" w:rsidRDefault="00C67A39" w:rsidP="00C67A39">
      <w:pPr>
        <w:pStyle w:val="3"/>
      </w:pPr>
    </w:p>
    <w:p w:rsidR="00C67A39" w:rsidRDefault="00C67A39" w:rsidP="00C67A39">
      <w:pPr>
        <w:pStyle w:val="3"/>
      </w:pPr>
    </w:p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>
      <w:pPr>
        <w:pStyle w:val="3"/>
      </w:pPr>
    </w:p>
    <w:p w:rsidR="00C67A39" w:rsidRDefault="00C67A39" w:rsidP="00C67A39">
      <w:pPr>
        <w:pStyle w:val="3"/>
      </w:pPr>
    </w:p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/>
    <w:p w:rsidR="00C67A39" w:rsidRDefault="00C67A39" w:rsidP="00C67A39"/>
    <w:p w:rsidR="004728E8" w:rsidRPr="00F535E7" w:rsidRDefault="004728E8" w:rsidP="00F535E7">
      <w:pPr>
        <w:pStyle w:val="3"/>
        <w:tabs>
          <w:tab w:val="left" w:pos="3825"/>
          <w:tab w:val="center" w:pos="4819"/>
        </w:tabs>
        <w:rPr>
          <w:rFonts w:ascii="Times New Roman" w:hAnsi="Times New Roman" w:cs="Times New Roman"/>
          <w:sz w:val="36"/>
          <w:szCs w:val="28"/>
        </w:rPr>
      </w:pPr>
    </w:p>
    <w:p w:rsidR="004728E8" w:rsidRPr="004728E8" w:rsidRDefault="004728E8" w:rsidP="004728E8"/>
    <w:p w:rsidR="00C012CE" w:rsidRDefault="008807F0" w:rsidP="00C012CE">
      <w:pPr>
        <w:pStyle w:val="3"/>
        <w:tabs>
          <w:tab w:val="left" w:pos="3825"/>
          <w:tab w:val="center" w:pos="4819"/>
        </w:tabs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lastRenderedPageBreak/>
        <w:t xml:space="preserve">                                     </w:t>
      </w:r>
    </w:p>
    <w:p w:rsidR="00C012CE" w:rsidRDefault="00C012CE" w:rsidP="00C67A39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C012CE" w:rsidRDefault="00C012CE" w:rsidP="00C012CE">
      <w:pPr>
        <w:pStyle w:val="a3"/>
        <w:spacing w:before="0" w:beforeAutospacing="0" w:after="0" w:afterAutospacing="0"/>
        <w:jc w:val="both"/>
      </w:pPr>
    </w:p>
    <w:p w:rsidR="00C012CE" w:rsidRDefault="00C012CE" w:rsidP="00C012CE">
      <w:pPr>
        <w:pStyle w:val="a3"/>
        <w:spacing w:before="0" w:beforeAutospacing="0" w:after="0" w:afterAutospacing="0"/>
      </w:pPr>
      <w:r>
        <w:t xml:space="preserve">Утверждаю                                                                                                                                  </w:t>
      </w:r>
    </w:p>
    <w:p w:rsidR="00C012CE" w:rsidRDefault="00C012CE" w:rsidP="00C012CE">
      <w:pPr>
        <w:pStyle w:val="a3"/>
        <w:spacing w:before="0" w:beforeAutospacing="0" w:after="0" w:afterAutospacing="0"/>
        <w:jc w:val="both"/>
      </w:pPr>
      <w:r>
        <w:t>Директор МБОУ</w:t>
      </w:r>
      <w:proofErr w:type="gramStart"/>
      <w:r>
        <w:t>»Г</w:t>
      </w:r>
      <w:proofErr w:type="gramEnd"/>
      <w:r>
        <w:t>имназия№28»</w:t>
      </w:r>
    </w:p>
    <w:p w:rsidR="00C012CE" w:rsidRDefault="00C012CE" w:rsidP="00C012CE">
      <w:pPr>
        <w:pStyle w:val="a3"/>
        <w:spacing w:before="0" w:beforeAutospacing="0" w:after="0" w:afterAutospacing="0"/>
        <w:jc w:val="both"/>
      </w:pPr>
      <w:proofErr w:type="spellStart"/>
      <w:r>
        <w:t>Байрамбекова</w:t>
      </w:r>
      <w:proofErr w:type="spellEnd"/>
      <w:r>
        <w:t xml:space="preserve"> А.Б. </w:t>
      </w:r>
    </w:p>
    <w:p w:rsidR="00C012CE" w:rsidRDefault="00C012CE" w:rsidP="00C012CE">
      <w:pPr>
        <w:pStyle w:val="a3"/>
        <w:spacing w:before="0" w:beforeAutospacing="0" w:after="0" w:afterAutospacing="0"/>
        <w:jc w:val="both"/>
      </w:pPr>
      <w:r>
        <w:t>_________________ 2016 г.</w:t>
      </w:r>
    </w:p>
    <w:p w:rsidR="00C012CE" w:rsidRDefault="00C012CE" w:rsidP="00C012CE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Утверждаю                                                                                                                                       </w:t>
      </w:r>
    </w:p>
    <w:p w:rsidR="00C012CE" w:rsidRDefault="00C012CE" w:rsidP="00C012CE">
      <w:pPr>
        <w:pStyle w:val="a3"/>
        <w:spacing w:before="0" w:beforeAutospacing="0" w:after="0" w:afterAutospacing="0"/>
        <w:jc w:val="right"/>
      </w:pPr>
      <w:proofErr w:type="spellStart"/>
      <w:r>
        <w:t>Зав</w:t>
      </w:r>
      <w:proofErr w:type="gramStart"/>
      <w:r>
        <w:t>.М</w:t>
      </w:r>
      <w:proofErr w:type="gramEnd"/>
      <w:r>
        <w:t>БДОУ</w:t>
      </w:r>
      <w:proofErr w:type="spellEnd"/>
      <w:r>
        <w:t xml:space="preserve"> «ЦРР д/с№59»</w:t>
      </w:r>
    </w:p>
    <w:p w:rsidR="00C012CE" w:rsidRDefault="00C012CE" w:rsidP="00C012CE">
      <w:pPr>
        <w:pStyle w:val="a3"/>
        <w:spacing w:before="0" w:beforeAutospacing="0" w:after="0" w:afterAutospacing="0"/>
        <w:jc w:val="right"/>
      </w:pPr>
      <w:proofErr w:type="spellStart"/>
      <w:r>
        <w:t>Гасангусейнова</w:t>
      </w:r>
      <w:proofErr w:type="spellEnd"/>
      <w:r>
        <w:t xml:space="preserve"> М.И.</w:t>
      </w:r>
    </w:p>
    <w:p w:rsidR="00C012CE" w:rsidRDefault="00C012CE" w:rsidP="00C012CE">
      <w:pPr>
        <w:pStyle w:val="a3"/>
        <w:spacing w:before="0" w:beforeAutospacing="0" w:after="0" w:afterAutospacing="0"/>
        <w:jc w:val="right"/>
      </w:pPr>
      <w:r>
        <w:t xml:space="preserve"> _________________ 2016г.</w:t>
      </w:r>
    </w:p>
    <w:p w:rsidR="00C012CE" w:rsidRDefault="00C012CE" w:rsidP="00C012CE">
      <w:pPr>
        <w:pStyle w:val="a3"/>
        <w:spacing w:before="0" w:beforeAutospacing="0" w:after="0" w:afterAutospacing="0"/>
        <w:jc w:val="both"/>
      </w:pPr>
    </w:p>
    <w:p w:rsidR="00C012CE" w:rsidRDefault="00C012CE" w:rsidP="00C012CE">
      <w:pPr>
        <w:pStyle w:val="a3"/>
        <w:spacing w:before="0" w:beforeAutospacing="0" w:after="0" w:afterAutospacing="0"/>
        <w:jc w:val="both"/>
      </w:pPr>
    </w:p>
    <w:p w:rsidR="00C012CE" w:rsidRDefault="00C012CE" w:rsidP="00C012CE">
      <w:pPr>
        <w:pStyle w:val="a3"/>
        <w:spacing w:before="0" w:beforeAutospacing="0" w:after="0" w:afterAutospacing="0"/>
        <w:jc w:val="both"/>
      </w:pPr>
    </w:p>
    <w:p w:rsidR="00C012CE" w:rsidRDefault="00C012CE" w:rsidP="00C012CE">
      <w:pPr>
        <w:pStyle w:val="a3"/>
        <w:spacing w:before="0" w:beforeAutospacing="0" w:after="0" w:afterAutospacing="0"/>
        <w:jc w:val="both"/>
      </w:pPr>
    </w:p>
    <w:p w:rsidR="00C012CE" w:rsidRDefault="00C012CE" w:rsidP="00C012CE">
      <w:pPr>
        <w:pStyle w:val="a3"/>
        <w:spacing w:before="0" w:beforeAutospacing="0" w:after="0" w:afterAutospacing="0"/>
        <w:jc w:val="both"/>
      </w:pPr>
    </w:p>
    <w:p w:rsidR="00C012CE" w:rsidRDefault="00C012CE" w:rsidP="00C012CE">
      <w:pPr>
        <w:pStyle w:val="a3"/>
        <w:spacing w:before="0" w:beforeAutospacing="0" w:after="0" w:afterAutospacing="0"/>
        <w:jc w:val="center"/>
      </w:pPr>
    </w:p>
    <w:p w:rsidR="00C012CE" w:rsidRDefault="00C012CE" w:rsidP="00C012CE">
      <w:pPr>
        <w:pStyle w:val="a3"/>
        <w:spacing w:before="0" w:beforeAutospacing="0" w:after="0" w:afterAutospacing="0"/>
        <w:jc w:val="center"/>
      </w:pPr>
    </w:p>
    <w:p w:rsidR="00C012CE" w:rsidRDefault="00C012CE" w:rsidP="00C012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C012CE" w:rsidRDefault="00C012CE" w:rsidP="00C01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012CE" w:rsidRDefault="00C012CE" w:rsidP="00C012CE">
      <w:pPr>
        <w:rPr>
          <w:b/>
          <w:sz w:val="28"/>
          <w:szCs w:val="28"/>
        </w:rPr>
      </w:pPr>
    </w:p>
    <w:p w:rsidR="00C012CE" w:rsidRDefault="00C012CE" w:rsidP="00C012CE">
      <w:pPr>
        <w:rPr>
          <w:b/>
          <w:sz w:val="28"/>
          <w:szCs w:val="28"/>
        </w:rPr>
      </w:pPr>
    </w:p>
    <w:p w:rsidR="00C012CE" w:rsidRDefault="00C012CE" w:rsidP="00C012CE">
      <w:pPr>
        <w:rPr>
          <w:b/>
          <w:sz w:val="28"/>
          <w:szCs w:val="28"/>
        </w:rPr>
      </w:pPr>
    </w:p>
    <w:p w:rsidR="00C012CE" w:rsidRDefault="00C012CE" w:rsidP="00C012CE">
      <w:pPr>
        <w:jc w:val="center"/>
        <w:rPr>
          <w:b/>
          <w:sz w:val="28"/>
          <w:szCs w:val="28"/>
        </w:rPr>
      </w:pPr>
    </w:p>
    <w:p w:rsidR="00C012CE" w:rsidRDefault="00C012CE" w:rsidP="00C012CE">
      <w:pPr>
        <w:jc w:val="center"/>
        <w:rPr>
          <w:b/>
          <w:sz w:val="28"/>
          <w:szCs w:val="28"/>
        </w:rPr>
      </w:pPr>
    </w:p>
    <w:p w:rsidR="00C012CE" w:rsidRDefault="00C012CE" w:rsidP="00C012CE">
      <w:pPr>
        <w:pStyle w:val="a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РАБОТЫ</w:t>
      </w:r>
    </w:p>
    <w:p w:rsidR="00C012CE" w:rsidRDefault="00C012CE" w:rsidP="00C012CE">
      <w:pPr>
        <w:pStyle w:val="a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РЕАЛИЗАЦИИ  ПРЕЕМСТВЕННОСТИ  </w:t>
      </w:r>
    </w:p>
    <w:p w:rsidR="00C012CE" w:rsidRDefault="00C012CE" w:rsidP="00C012CE">
      <w:pPr>
        <w:pStyle w:val="a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В РАБОТЕ  МБДОУ «ЦРР ДЕТСКИЙ  САД № 59» </w:t>
      </w:r>
    </w:p>
    <w:p w:rsidR="00C012CE" w:rsidRDefault="00C012CE" w:rsidP="00C012CE">
      <w:pPr>
        <w:pStyle w:val="a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и  МБОУ «Гимназия№28»</w:t>
      </w:r>
    </w:p>
    <w:p w:rsidR="00C012CE" w:rsidRDefault="00C012CE" w:rsidP="00C012CE">
      <w:pPr>
        <w:pStyle w:val="a7"/>
        <w:jc w:val="center"/>
        <w:rPr>
          <w:b/>
          <w:sz w:val="40"/>
          <w:szCs w:val="40"/>
        </w:rPr>
      </w:pPr>
    </w:p>
    <w:p w:rsidR="00C012CE" w:rsidRDefault="00C012CE" w:rsidP="00C012CE">
      <w:pPr>
        <w:pStyle w:val="a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201</w:t>
      </w:r>
      <w:r>
        <w:rPr>
          <w:b/>
          <w:sz w:val="40"/>
          <w:szCs w:val="40"/>
          <w:lang w:val="tt-RU"/>
        </w:rPr>
        <w:t>6</w:t>
      </w:r>
      <w:r>
        <w:rPr>
          <w:b/>
          <w:sz w:val="40"/>
          <w:szCs w:val="40"/>
        </w:rPr>
        <w:t>-201</w:t>
      </w:r>
      <w:r>
        <w:rPr>
          <w:b/>
          <w:sz w:val="40"/>
          <w:szCs w:val="40"/>
          <w:lang w:val="tt-RU"/>
        </w:rPr>
        <w:t>7</w:t>
      </w:r>
      <w:r>
        <w:rPr>
          <w:b/>
          <w:sz w:val="40"/>
          <w:szCs w:val="40"/>
        </w:rPr>
        <w:t xml:space="preserve"> УЧЕБНЫЙ   ГОД</w:t>
      </w:r>
    </w:p>
    <w:p w:rsidR="00C012CE" w:rsidRDefault="00C012CE" w:rsidP="00C012CE">
      <w:pPr>
        <w:pStyle w:val="a7"/>
        <w:jc w:val="center"/>
        <w:rPr>
          <w:b/>
          <w:sz w:val="40"/>
          <w:szCs w:val="40"/>
        </w:rPr>
      </w:pPr>
    </w:p>
    <w:p w:rsidR="00C012CE" w:rsidRDefault="00C012CE" w:rsidP="00C012CE">
      <w:pPr>
        <w:rPr>
          <w:b/>
          <w:sz w:val="40"/>
          <w:szCs w:val="40"/>
        </w:rPr>
      </w:pPr>
    </w:p>
    <w:p w:rsidR="00C012CE" w:rsidRDefault="00C012CE" w:rsidP="00C012CE">
      <w:pPr>
        <w:rPr>
          <w:b/>
          <w:sz w:val="40"/>
          <w:szCs w:val="40"/>
        </w:rPr>
      </w:pPr>
    </w:p>
    <w:p w:rsidR="00C012CE" w:rsidRDefault="00C012CE" w:rsidP="00C012CE">
      <w:pPr>
        <w:rPr>
          <w:b/>
          <w:sz w:val="40"/>
          <w:szCs w:val="40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>201</w:t>
      </w:r>
      <w:r>
        <w:rPr>
          <w:b/>
          <w:sz w:val="28"/>
          <w:szCs w:val="28"/>
          <w:lang w:val="tt-RU"/>
        </w:rPr>
        <w:t>6</w:t>
      </w:r>
      <w:r>
        <w:rPr>
          <w:b/>
          <w:sz w:val="28"/>
          <w:szCs w:val="28"/>
        </w:rPr>
        <w:t xml:space="preserve"> г.</w:t>
      </w:r>
    </w:p>
    <w:p w:rsidR="00C012CE" w:rsidRDefault="00C012CE" w:rsidP="00C012CE">
      <w:pPr>
        <w:rPr>
          <w:b/>
          <w:sz w:val="28"/>
          <w:szCs w:val="28"/>
        </w:rPr>
      </w:pPr>
    </w:p>
    <w:p w:rsidR="00C012CE" w:rsidRPr="008807F0" w:rsidRDefault="00C012CE" w:rsidP="00C012CE">
      <w:pPr>
        <w:pStyle w:val="3"/>
        <w:tabs>
          <w:tab w:val="left" w:pos="3825"/>
          <w:tab w:val="center" w:pos="4819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               </w:t>
      </w:r>
      <w:r w:rsidRPr="008807F0">
        <w:rPr>
          <w:rFonts w:ascii="Times New Roman" w:hAnsi="Times New Roman" w:cs="Times New Roman"/>
          <w:sz w:val="48"/>
          <w:szCs w:val="48"/>
        </w:rPr>
        <w:t xml:space="preserve">План работы </w:t>
      </w:r>
    </w:p>
    <w:p w:rsidR="00C012CE" w:rsidRPr="008807F0" w:rsidRDefault="00C012CE" w:rsidP="00C012CE"/>
    <w:p w:rsidR="00C012CE" w:rsidRDefault="00C012CE" w:rsidP="00C012CE">
      <w:pPr>
        <w:pStyle w:val="a3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Цель: </w:t>
      </w:r>
      <w:r>
        <w:rPr>
          <w:sz w:val="32"/>
          <w:szCs w:val="32"/>
        </w:rPr>
        <w:t>формирование учебно-познавательной мотивации обучения в школе.</w:t>
      </w:r>
    </w:p>
    <w:p w:rsidR="00C012CE" w:rsidRDefault="00C012CE" w:rsidP="00C012CE">
      <w:pPr>
        <w:pStyle w:val="a3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Задачи</w:t>
      </w:r>
      <w:r>
        <w:rPr>
          <w:sz w:val="32"/>
          <w:szCs w:val="32"/>
        </w:rPr>
        <w:t>:</w:t>
      </w:r>
    </w:p>
    <w:p w:rsidR="00C012CE" w:rsidRDefault="00C012CE" w:rsidP="00C012CE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обеспечивать полноценное взаимодействие игровой и учебно-познавательной деятельности в педагогическом процессе; </w:t>
      </w:r>
    </w:p>
    <w:p w:rsidR="00C012CE" w:rsidRDefault="00C012CE" w:rsidP="00C012CE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формировать у старших дошкольников основы умения учиться; </w:t>
      </w:r>
    </w:p>
    <w:p w:rsidR="00C012CE" w:rsidRDefault="00C012CE" w:rsidP="00C012CE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создавать условия для возникновения у детей интереса к обучению в школе; </w:t>
      </w:r>
    </w:p>
    <w:p w:rsidR="00C012CE" w:rsidRDefault="00C012CE" w:rsidP="00C012CE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создавать условия для успешной адаптации дошкольников к условиям школьного обучения; </w:t>
      </w:r>
    </w:p>
    <w:p w:rsidR="00C012CE" w:rsidRDefault="00C012CE" w:rsidP="00C012CE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способствовать физическому и психическому развитию детей, поддержания их здоровья; </w:t>
      </w:r>
    </w:p>
    <w:p w:rsidR="00C012CE" w:rsidRDefault="00C012CE" w:rsidP="00C012CE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обеспечивать сотрудничество педагогов и родителей. </w:t>
      </w:r>
    </w:p>
    <w:p w:rsidR="00C012CE" w:rsidRDefault="00C012CE" w:rsidP="00C012CE">
      <w:pPr>
        <w:pStyle w:val="a3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Принципы взаимодействия:</w:t>
      </w:r>
    </w:p>
    <w:p w:rsidR="00C012CE" w:rsidRDefault="00C012CE" w:rsidP="00C012CE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развитие любознательности у дошкольника как основы познавательной активности будущего ученика; </w:t>
      </w:r>
    </w:p>
    <w:p w:rsidR="00C012CE" w:rsidRDefault="00C012CE" w:rsidP="00C012CE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развитие способностей ребенка как способов самостоятельного решения поставленных задач; </w:t>
      </w:r>
    </w:p>
    <w:p w:rsidR="00C012CE" w:rsidRDefault="00C012CE" w:rsidP="00C012CE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формирование творческого воображения как направления интеллектуального и личностного развития ребенка; </w:t>
      </w:r>
    </w:p>
    <w:p w:rsidR="00C012CE" w:rsidRDefault="00C012CE" w:rsidP="00C012CE">
      <w:pPr>
        <w:numPr>
          <w:ilvl w:val="0"/>
          <w:numId w:val="3"/>
        </w:num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развитие </w:t>
      </w:r>
      <w:proofErr w:type="spellStart"/>
      <w:r>
        <w:rPr>
          <w:color w:val="000000"/>
          <w:sz w:val="32"/>
          <w:szCs w:val="32"/>
        </w:rPr>
        <w:t>коммуникативности</w:t>
      </w:r>
      <w:proofErr w:type="spellEnd"/>
      <w:r>
        <w:rPr>
          <w:color w:val="000000"/>
          <w:sz w:val="32"/>
          <w:szCs w:val="32"/>
        </w:rPr>
        <w:t xml:space="preserve"> как одного из важнейших направлений социального развития. </w:t>
      </w:r>
    </w:p>
    <w:p w:rsidR="00C012CE" w:rsidRDefault="00C012CE" w:rsidP="00C012CE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  <w:bookmarkStart w:id="0" w:name="_GoBack"/>
      <w:bookmarkEnd w:id="0"/>
    </w:p>
    <w:p w:rsidR="00C012CE" w:rsidRDefault="00C012CE" w:rsidP="00C012CE">
      <w:pPr>
        <w:rPr>
          <w:sz w:val="28"/>
          <w:szCs w:val="28"/>
        </w:rPr>
      </w:pPr>
    </w:p>
    <w:tbl>
      <w:tblPr>
        <w:tblW w:w="117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67"/>
        <w:gridCol w:w="1559"/>
        <w:gridCol w:w="3967"/>
      </w:tblGrid>
      <w:tr w:rsidR="00C012CE" w:rsidTr="00C01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</w:t>
            </w:r>
          </w:p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pStyle w:val="8"/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 xml:space="preserve">Форма </w:t>
            </w:r>
          </w:p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Проведе</w:t>
            </w:r>
            <w:proofErr w:type="spellEnd"/>
          </w:p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ния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pStyle w:val="8"/>
              <w:spacing w:line="276" w:lineRule="auto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C012CE" w:rsidTr="00C012CE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Сентябрь – октябрь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Согласование и утверждение плана  работы по реализации преемственности в работе детского сада и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pStyle w:val="9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Завуч школы, </w:t>
            </w: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sz w:val="28"/>
                <w:szCs w:val="28"/>
                <w:lang w:eastAsia="en-US"/>
              </w:rPr>
              <w:t>ав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детского сада</w:t>
            </w:r>
          </w:p>
        </w:tc>
      </w:tr>
      <w:tr w:rsidR="00C012CE" w:rsidTr="00C012CE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Сентябрь.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 День знаний» - день открытых дверей в школе для детей подготовительных к школе  групп и их родителей, воспитателей детского сада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pStyle w:val="9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Педагоги,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воспитанники, родители воспитанников</w:t>
            </w:r>
          </w:p>
        </w:tc>
      </w:tr>
      <w:tr w:rsidR="00C012CE" w:rsidTr="00C012CE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Сентябрь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Родительское собрание в подготовительных к школе группах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«Преемственность дошкольного и начального образования. Пути решения»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pStyle w:val="9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Родительское собрание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учитель начальных классов, 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– психолог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воспитатели.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12CE" w:rsidTr="00C01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Октябрь.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Анализ результатов успеваемости и адаптации к условиям школьного обучения первого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pStyle w:val="9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.,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Педагоги-психологи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школы и детского сада</w:t>
            </w:r>
          </w:p>
        </w:tc>
      </w:tr>
      <w:tr w:rsidR="00C012CE" w:rsidTr="00C01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Ноябрь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Оформление наглядного материала для </w:t>
            </w:r>
            <w:proofErr w:type="gramStart"/>
            <w:r>
              <w:rPr>
                <w:sz w:val="28"/>
                <w:szCs w:val="28"/>
                <w:lang w:eastAsia="en-US"/>
              </w:rPr>
              <w:t>родителей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будущих первоклассников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на информационных стендах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воспитанников, педагог - психолог</w:t>
            </w:r>
          </w:p>
        </w:tc>
      </w:tr>
      <w:tr w:rsidR="00C012CE" w:rsidTr="00C01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Декабрь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«КВН </w:t>
            </w:r>
            <w:proofErr w:type="gramStart"/>
            <w:r>
              <w:rPr>
                <w:sz w:val="28"/>
                <w:szCs w:val="28"/>
                <w:lang w:eastAsia="en-US"/>
              </w:rPr>
              <w:t>-Ш</w:t>
            </w:r>
            <w:proofErr w:type="gramEnd"/>
            <w:r>
              <w:rPr>
                <w:sz w:val="28"/>
                <w:szCs w:val="28"/>
                <w:lang w:eastAsia="en-US"/>
              </w:rPr>
              <w:t>кола дорожных наук»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Совмест</w:t>
            </w:r>
            <w:proofErr w:type="spellEnd"/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развлече</w:t>
            </w:r>
            <w:proofErr w:type="spellEnd"/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ние</w:t>
            </w:r>
            <w:proofErr w:type="spellEnd"/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подготовительные к школе группы, 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начальные классы</w:t>
            </w:r>
          </w:p>
        </w:tc>
      </w:tr>
      <w:tr w:rsidR="00C012CE" w:rsidTr="00C01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Январь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для воспитателей «Мотивационная готовность детей к школе»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sz w:val="28"/>
                <w:szCs w:val="28"/>
                <w:lang w:eastAsia="en-US"/>
              </w:rPr>
              <w:t>ав</w:t>
            </w:r>
            <w:proofErr w:type="spellEnd"/>
            <w:r>
              <w:rPr>
                <w:sz w:val="28"/>
                <w:szCs w:val="28"/>
                <w:lang w:eastAsia="en-US"/>
              </w:rPr>
              <w:t>. д/с.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Педагог-психолог 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012CE" w:rsidTr="00C01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Февраль.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 </w:t>
            </w:r>
            <w:r>
              <w:rPr>
                <w:sz w:val="28"/>
                <w:szCs w:val="28"/>
                <w:lang w:eastAsia="en-US"/>
              </w:rPr>
              <w:t>День защитника Отечества» совместный спортивный праздник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Спортив</w:t>
            </w:r>
            <w:proofErr w:type="spellEnd"/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досуг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воспитатели,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учителя начальных классов,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инструктор по физической </w:t>
            </w:r>
            <w:r>
              <w:rPr>
                <w:sz w:val="28"/>
                <w:szCs w:val="28"/>
                <w:lang w:eastAsia="en-US"/>
              </w:rPr>
              <w:lastRenderedPageBreak/>
              <w:t>культуре</w:t>
            </w:r>
          </w:p>
        </w:tc>
      </w:tr>
      <w:tr w:rsidR="00C012CE" w:rsidTr="00C012CE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Март.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 </w:t>
            </w:r>
            <w:proofErr w:type="spellStart"/>
            <w:r>
              <w:rPr>
                <w:sz w:val="28"/>
                <w:szCs w:val="28"/>
                <w:lang w:eastAsia="en-US"/>
              </w:rPr>
              <w:t>Навруз</w:t>
            </w:r>
            <w:proofErr w:type="spellEnd"/>
            <w:r>
              <w:rPr>
                <w:sz w:val="28"/>
                <w:szCs w:val="28"/>
                <w:lang w:eastAsia="en-US"/>
              </w:rPr>
              <w:t>-Байрам»  совместный праздник с детьми начальных классов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«Модель выпускника детского сада. Готовимся к школе».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Праздник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Родительская конференция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pStyle w:val="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012CE" w:rsidRDefault="00C012CE">
            <w:pPr>
              <w:pStyle w:val="9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сада,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учителя начальных классов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– логопед,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педагог – психолог воспитатели </w:t>
            </w:r>
            <w:proofErr w:type="spellStart"/>
            <w:r>
              <w:rPr>
                <w:sz w:val="28"/>
                <w:szCs w:val="28"/>
                <w:lang w:eastAsia="en-US"/>
              </w:rPr>
              <w:t>под</w:t>
            </w:r>
            <w:proofErr w:type="gramStart"/>
            <w:r>
              <w:rPr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sz w:val="28"/>
                <w:szCs w:val="28"/>
                <w:lang w:eastAsia="en-US"/>
              </w:rPr>
              <w:t>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 учителя </w:t>
            </w:r>
            <w:proofErr w:type="spellStart"/>
            <w:r>
              <w:rPr>
                <w:sz w:val="28"/>
                <w:szCs w:val="28"/>
                <w:lang w:eastAsia="en-US"/>
              </w:rPr>
              <w:t>нач.кл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C012CE" w:rsidTr="00C012CE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Апрель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Мониторинг готовности детей к школьному обучению.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«Индивидуальный  подход к ребенку в контексте преемственности дошкольного и    общего начального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Тестирование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E" w:rsidRDefault="00C012CE">
            <w:pPr>
              <w:pStyle w:val="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 – психолог </w:t>
            </w:r>
          </w:p>
          <w:p w:rsidR="00C012CE" w:rsidRDefault="00C012CE">
            <w:pPr>
              <w:pStyle w:val="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детского сада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 </w:t>
            </w:r>
            <w:proofErr w:type="spellStart"/>
            <w:r>
              <w:rPr>
                <w:sz w:val="28"/>
                <w:szCs w:val="28"/>
                <w:lang w:eastAsia="en-US"/>
              </w:rPr>
              <w:t>под</w:t>
            </w:r>
            <w:proofErr w:type="gramStart"/>
            <w:r>
              <w:rPr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sz w:val="28"/>
                <w:szCs w:val="28"/>
                <w:lang w:eastAsia="en-US"/>
              </w:rPr>
              <w:t>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</w:p>
          <w:p w:rsidR="00C012CE" w:rsidRDefault="00C012C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Абакарова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З.</w:t>
            </w:r>
          </w:p>
        </w:tc>
      </w:tr>
      <w:tr w:rsidR="00C012CE" w:rsidTr="00C012CE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Май</w:t>
            </w:r>
          </w:p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Выпускной бал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праздник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CE" w:rsidRDefault="00C012CE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Музыкальный </w:t>
            </w:r>
          </w:p>
          <w:p w:rsidR="00C012CE" w:rsidRDefault="00C012CE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руководитель,</w:t>
            </w:r>
          </w:p>
          <w:p w:rsidR="00C012CE" w:rsidRDefault="00C012CE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</w:tbl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rPr>
          <w:sz w:val="28"/>
          <w:szCs w:val="28"/>
        </w:rPr>
      </w:pPr>
    </w:p>
    <w:p w:rsidR="00C012CE" w:rsidRDefault="00C012CE" w:rsidP="00C012CE">
      <w:pPr>
        <w:pStyle w:val="a3"/>
        <w:spacing w:before="0" w:beforeAutospacing="0" w:after="0" w:afterAutospacing="0"/>
        <w:jc w:val="both"/>
      </w:pPr>
    </w:p>
    <w:p w:rsidR="00C012CE" w:rsidRDefault="00C012CE" w:rsidP="00C012CE">
      <w:pPr>
        <w:pStyle w:val="a3"/>
        <w:spacing w:before="0" w:beforeAutospacing="0" w:after="0" w:afterAutospacing="0"/>
        <w:jc w:val="both"/>
      </w:pPr>
    </w:p>
    <w:p w:rsidR="00C012CE" w:rsidRDefault="00C012CE" w:rsidP="00C012CE"/>
    <w:p w:rsidR="00C67A39" w:rsidRDefault="00C67A39" w:rsidP="008807F0">
      <w:pPr>
        <w:pStyle w:val="a3"/>
        <w:rPr>
          <w:b/>
          <w:bCs/>
          <w:sz w:val="28"/>
          <w:szCs w:val="28"/>
        </w:rPr>
      </w:pPr>
    </w:p>
    <w:p w:rsidR="004728E8" w:rsidRDefault="004728E8" w:rsidP="008807F0">
      <w:pPr>
        <w:pStyle w:val="a3"/>
        <w:rPr>
          <w:b/>
          <w:bCs/>
          <w:sz w:val="28"/>
          <w:szCs w:val="28"/>
        </w:rPr>
      </w:pPr>
    </w:p>
    <w:p w:rsidR="004728E8" w:rsidRDefault="004728E8" w:rsidP="008807F0">
      <w:pPr>
        <w:pStyle w:val="a3"/>
        <w:rPr>
          <w:b/>
          <w:bCs/>
          <w:sz w:val="28"/>
          <w:szCs w:val="28"/>
        </w:rPr>
      </w:pPr>
    </w:p>
    <w:sectPr w:rsidR="0047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C3A"/>
    <w:multiLevelType w:val="multilevel"/>
    <w:tmpl w:val="1630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065E"/>
    <w:multiLevelType w:val="multilevel"/>
    <w:tmpl w:val="417E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6B388D"/>
    <w:multiLevelType w:val="multilevel"/>
    <w:tmpl w:val="8400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73FF9"/>
    <w:multiLevelType w:val="multilevel"/>
    <w:tmpl w:val="4D14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E2CA9"/>
    <w:multiLevelType w:val="multilevel"/>
    <w:tmpl w:val="FF9E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57"/>
    <w:rsid w:val="00007ABD"/>
    <w:rsid w:val="00046AE3"/>
    <w:rsid w:val="00146829"/>
    <w:rsid w:val="001939FD"/>
    <w:rsid w:val="00217835"/>
    <w:rsid w:val="00230FE6"/>
    <w:rsid w:val="004728E8"/>
    <w:rsid w:val="00497F0A"/>
    <w:rsid w:val="00721D08"/>
    <w:rsid w:val="008807F0"/>
    <w:rsid w:val="00882957"/>
    <w:rsid w:val="008C3166"/>
    <w:rsid w:val="009668C4"/>
    <w:rsid w:val="00995AFF"/>
    <w:rsid w:val="009B5618"/>
    <w:rsid w:val="00C012CE"/>
    <w:rsid w:val="00C42C57"/>
    <w:rsid w:val="00C67A39"/>
    <w:rsid w:val="00CF61F6"/>
    <w:rsid w:val="00EF35A6"/>
    <w:rsid w:val="00F5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67A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C012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012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7A3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C67A39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msonospacing0">
    <w:name w:val="msonospacing"/>
    <w:basedOn w:val="a"/>
    <w:rsid w:val="00C67A39"/>
    <w:pPr>
      <w:spacing w:before="100" w:beforeAutospacing="1" w:after="100" w:afterAutospacing="1"/>
    </w:pPr>
  </w:style>
  <w:style w:type="character" w:styleId="a4">
    <w:name w:val="Strong"/>
    <w:basedOn w:val="a0"/>
    <w:qFormat/>
    <w:rsid w:val="00C67A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1D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D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012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012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No Spacing"/>
    <w:uiPriority w:val="1"/>
    <w:qFormat/>
    <w:rsid w:val="00C01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67A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C012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012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7A3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C67A39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msonospacing0">
    <w:name w:val="msonospacing"/>
    <w:basedOn w:val="a"/>
    <w:rsid w:val="00C67A39"/>
    <w:pPr>
      <w:spacing w:before="100" w:beforeAutospacing="1" w:after="100" w:afterAutospacing="1"/>
    </w:pPr>
  </w:style>
  <w:style w:type="character" w:styleId="a4">
    <w:name w:val="Strong"/>
    <w:basedOn w:val="a0"/>
    <w:qFormat/>
    <w:rsid w:val="00C67A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1D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D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012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012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No Spacing"/>
    <w:uiPriority w:val="1"/>
    <w:qFormat/>
    <w:rsid w:val="00C01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2016-10-03T10:33:00Z</cp:lastPrinted>
  <dcterms:created xsi:type="dcterms:W3CDTF">2016-06-08T12:24:00Z</dcterms:created>
  <dcterms:modified xsi:type="dcterms:W3CDTF">2016-10-03T10:39:00Z</dcterms:modified>
</cp:coreProperties>
</file>